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4A0" w:rsidRPr="00733445" w:rsidRDefault="005F14A0" w:rsidP="005F14A0">
      <w:pPr>
        <w:spacing w:beforeLines="50" w:before="156" w:afterLines="50" w:after="156" w:line="720" w:lineRule="exact"/>
        <w:jc w:val="center"/>
        <w:rPr>
          <w:rFonts w:ascii="Times New Roman" w:eastAsia="华文中宋" w:hAnsi="Times New Roman" w:cs="Times New Roman"/>
          <w:b/>
          <w:sz w:val="36"/>
          <w:szCs w:val="36"/>
        </w:rPr>
      </w:pPr>
      <w:r w:rsidRPr="00733445">
        <w:rPr>
          <w:rFonts w:ascii="Times New Roman" w:eastAsia="华文中宋" w:hAnsi="Times New Roman" w:cs="Times New Roman" w:hint="eastAsia"/>
          <w:b/>
          <w:sz w:val="36"/>
          <w:szCs w:val="36"/>
        </w:rPr>
        <w:t>研究集体：高精度卫星海洋微波测高技术团队</w:t>
      </w:r>
    </w:p>
    <w:p w:rsidR="005F14A0" w:rsidRPr="00A3489D" w:rsidRDefault="005F14A0" w:rsidP="005F14A0">
      <w:pPr>
        <w:spacing w:beforeLines="100" w:before="312" w:afterLines="150" w:after="468" w:line="520" w:lineRule="exact"/>
        <w:jc w:val="center"/>
        <w:rPr>
          <w:rFonts w:ascii="Times New Roman" w:eastAsia="楷体" w:hAnsi="Times New Roman" w:cs="Times New Roman"/>
          <w:b/>
          <w:sz w:val="36"/>
          <w:szCs w:val="32"/>
        </w:rPr>
      </w:pPr>
      <w:r>
        <w:rPr>
          <w:rFonts w:ascii="Times New Roman" w:eastAsia="楷体" w:hAnsi="Times New Roman" w:cs="Times New Roman" w:hint="eastAsia"/>
          <w:b/>
          <w:sz w:val="36"/>
          <w:szCs w:val="32"/>
        </w:rPr>
        <w:t>工作单位：中国科学院国家空间科学中心</w:t>
      </w:r>
    </w:p>
    <w:p w:rsidR="005F14A0" w:rsidRPr="00295E1A" w:rsidRDefault="005F14A0" w:rsidP="005F14A0">
      <w:pPr>
        <w:spacing w:beforeLines="50" w:before="156" w:line="560" w:lineRule="exact"/>
        <w:ind w:firstLineChars="200" w:firstLine="643"/>
        <w:rPr>
          <w:rFonts w:ascii="Times New Roman" w:eastAsia="楷体" w:hAnsi="Times New Roman" w:cs="Times New Roman"/>
          <w:sz w:val="32"/>
          <w:szCs w:val="32"/>
        </w:rPr>
      </w:pPr>
      <w:r w:rsidRPr="00A3489D">
        <w:rPr>
          <w:rFonts w:ascii="Times New Roman" w:eastAsia="楷体" w:hAnsi="Times New Roman" w:cs="Times New Roman"/>
          <w:b/>
          <w:sz w:val="32"/>
          <w:szCs w:val="32"/>
        </w:rPr>
        <w:t>研究集体主要科技贡献：</w:t>
      </w:r>
      <w:r w:rsidRPr="00295E1A">
        <w:rPr>
          <w:rFonts w:ascii="Times New Roman" w:eastAsia="楷体" w:hAnsi="Times New Roman" w:cs="Times New Roman"/>
          <w:sz w:val="32"/>
          <w:szCs w:val="32"/>
        </w:rPr>
        <w:t xml:space="preserve"> </w:t>
      </w:r>
    </w:p>
    <w:p w:rsidR="005F14A0" w:rsidRPr="009A496A" w:rsidRDefault="005F14A0" w:rsidP="005F14A0">
      <w:pPr>
        <w:spacing w:line="360" w:lineRule="auto"/>
        <w:ind w:firstLineChars="200" w:firstLine="480"/>
        <w:rPr>
          <w:rFonts w:ascii="宋体"/>
          <w:sz w:val="24"/>
          <w:szCs w:val="24"/>
        </w:rPr>
      </w:pPr>
      <w:r>
        <w:rPr>
          <w:rFonts w:ascii="宋体" w:hint="eastAsia"/>
          <w:sz w:val="24"/>
          <w:szCs w:val="24"/>
        </w:rPr>
        <w:t>卫星测高能够获取全球70%的海洋动力环境观测要素，雷达高度计和校正辐射计是测高卫星的主载荷，能够获取全球海面高度、有效波高和海面风速产品。进一步反演结果已广泛的</w:t>
      </w:r>
      <w:r w:rsidRPr="009A496A">
        <w:rPr>
          <w:rFonts w:ascii="宋体" w:hint="eastAsia"/>
          <w:sz w:val="24"/>
          <w:szCs w:val="24"/>
        </w:rPr>
        <w:t>应用于海洋地球物理学、海洋动力学、海洋气候与环境</w:t>
      </w:r>
      <w:r>
        <w:rPr>
          <w:rFonts w:ascii="宋体" w:hint="eastAsia"/>
          <w:sz w:val="24"/>
          <w:szCs w:val="24"/>
        </w:rPr>
        <w:t>、</w:t>
      </w:r>
      <w:r w:rsidRPr="009A496A">
        <w:rPr>
          <w:rFonts w:ascii="宋体" w:hint="eastAsia"/>
          <w:sz w:val="24"/>
          <w:szCs w:val="24"/>
        </w:rPr>
        <w:t>海冰监测等方面。</w:t>
      </w:r>
    </w:p>
    <w:p w:rsidR="005F14A0" w:rsidRPr="001D086D" w:rsidRDefault="005F14A0" w:rsidP="005F14A0">
      <w:pPr>
        <w:spacing w:line="360" w:lineRule="auto"/>
        <w:ind w:firstLineChars="200" w:firstLine="480"/>
        <w:rPr>
          <w:rFonts w:ascii="宋体"/>
          <w:sz w:val="24"/>
          <w:szCs w:val="24"/>
        </w:rPr>
      </w:pPr>
      <w:r>
        <w:rPr>
          <w:rFonts w:ascii="宋体" w:hint="eastAsia"/>
          <w:sz w:val="24"/>
          <w:szCs w:val="24"/>
        </w:rPr>
        <w:t>研究团队突破了天底点观测雷达高度计和校正辐射计的载荷系统技术、以及数据处理关键技术。研制的设备作为</w:t>
      </w:r>
      <w:r w:rsidRPr="001D086D">
        <w:rPr>
          <w:rFonts w:ascii="宋体" w:hint="eastAsia"/>
          <w:sz w:val="24"/>
          <w:szCs w:val="24"/>
        </w:rPr>
        <w:t>海洋二号A星和B星</w:t>
      </w:r>
      <w:r>
        <w:rPr>
          <w:rFonts w:ascii="宋体" w:hint="eastAsia"/>
          <w:sz w:val="24"/>
          <w:szCs w:val="24"/>
        </w:rPr>
        <w:t>的主载荷</w:t>
      </w:r>
      <w:r w:rsidRPr="001D086D">
        <w:rPr>
          <w:rFonts w:ascii="宋体" w:hint="eastAsia"/>
          <w:sz w:val="24"/>
          <w:szCs w:val="24"/>
        </w:rPr>
        <w:t>分别</w:t>
      </w:r>
      <w:r>
        <w:rPr>
          <w:rFonts w:ascii="宋体" w:hint="eastAsia"/>
          <w:sz w:val="24"/>
          <w:szCs w:val="24"/>
        </w:rPr>
        <w:t>于</w:t>
      </w:r>
      <w:r w:rsidRPr="001D086D">
        <w:rPr>
          <w:rFonts w:ascii="宋体" w:hint="eastAsia"/>
          <w:sz w:val="24"/>
          <w:szCs w:val="24"/>
        </w:rPr>
        <w:t>2011和2018年发射，至今仍正常工作</w:t>
      </w:r>
      <w:r>
        <w:rPr>
          <w:rFonts w:hint="eastAsia"/>
          <w:sz w:val="24"/>
          <w:szCs w:val="24"/>
        </w:rPr>
        <w:t>并业务化运行，</w:t>
      </w:r>
      <w:r w:rsidRPr="001D086D">
        <w:rPr>
          <w:rFonts w:ascii="宋体" w:hint="eastAsia"/>
          <w:sz w:val="24"/>
          <w:szCs w:val="24"/>
        </w:rPr>
        <w:t>填补了</w:t>
      </w:r>
      <w:r>
        <w:rPr>
          <w:rFonts w:ascii="宋体" w:hint="eastAsia"/>
          <w:sz w:val="24"/>
          <w:szCs w:val="24"/>
        </w:rPr>
        <w:t>国内</w:t>
      </w:r>
      <w:r w:rsidRPr="001D086D">
        <w:rPr>
          <w:rFonts w:ascii="宋体" w:hint="eastAsia"/>
          <w:sz w:val="24"/>
          <w:szCs w:val="24"/>
        </w:rPr>
        <w:t>空白，</w:t>
      </w:r>
      <w:r>
        <w:rPr>
          <w:rFonts w:hint="eastAsia"/>
          <w:sz w:val="24"/>
          <w:szCs w:val="24"/>
        </w:rPr>
        <w:t>在国内</w:t>
      </w:r>
      <w:r w:rsidRPr="00857B2F">
        <w:rPr>
          <w:rFonts w:hint="eastAsia"/>
          <w:sz w:val="24"/>
          <w:szCs w:val="24"/>
        </w:rPr>
        <w:t>军民多个应用领域</w:t>
      </w:r>
      <w:r>
        <w:rPr>
          <w:rFonts w:hint="eastAsia"/>
          <w:sz w:val="24"/>
          <w:szCs w:val="24"/>
        </w:rPr>
        <w:t>和国际组织中</w:t>
      </w:r>
      <w:r w:rsidRPr="00857B2F">
        <w:rPr>
          <w:rFonts w:hint="eastAsia"/>
          <w:sz w:val="24"/>
          <w:szCs w:val="24"/>
        </w:rPr>
        <w:t>发挥了重要作用</w:t>
      </w:r>
      <w:r>
        <w:rPr>
          <w:rFonts w:hint="eastAsia"/>
          <w:sz w:val="24"/>
          <w:szCs w:val="24"/>
        </w:rPr>
        <w:t>，</w:t>
      </w:r>
      <w:r w:rsidRPr="00857B2F">
        <w:rPr>
          <w:rFonts w:hint="eastAsia"/>
          <w:sz w:val="24"/>
          <w:szCs w:val="24"/>
        </w:rPr>
        <w:t>取得了重大的社会、经济与军事效益</w:t>
      </w:r>
      <w:r w:rsidRPr="001D086D">
        <w:rPr>
          <w:rFonts w:ascii="宋体" w:hint="eastAsia"/>
          <w:sz w:val="24"/>
          <w:szCs w:val="24"/>
        </w:rPr>
        <w:t>。</w:t>
      </w:r>
      <w:r>
        <w:rPr>
          <w:rFonts w:ascii="宋体" w:hint="eastAsia"/>
          <w:sz w:val="24"/>
          <w:szCs w:val="24"/>
        </w:rPr>
        <w:t>设备在多个方面具有创新，其海面高度和有效波高产品精度均</w:t>
      </w:r>
      <w:r w:rsidRPr="001D086D">
        <w:rPr>
          <w:rFonts w:ascii="宋体" w:hint="eastAsia"/>
          <w:sz w:val="24"/>
          <w:szCs w:val="24"/>
        </w:rPr>
        <w:t>优于国外在轨同类</w:t>
      </w:r>
      <w:r>
        <w:rPr>
          <w:rFonts w:ascii="宋体" w:hint="eastAsia"/>
          <w:sz w:val="24"/>
          <w:szCs w:val="24"/>
        </w:rPr>
        <w:t>卫星，达到国际领先</w:t>
      </w:r>
      <w:r w:rsidRPr="00857B2F">
        <w:rPr>
          <w:rFonts w:hint="eastAsia"/>
          <w:sz w:val="24"/>
          <w:szCs w:val="24"/>
        </w:rPr>
        <w:t>。</w:t>
      </w:r>
    </w:p>
    <w:p w:rsidR="005F14A0" w:rsidRPr="00A3489D" w:rsidRDefault="005F14A0" w:rsidP="005F14A0">
      <w:pPr>
        <w:spacing w:beforeLines="50" w:before="156" w:line="560" w:lineRule="exact"/>
        <w:ind w:firstLineChars="200" w:firstLine="643"/>
        <w:rPr>
          <w:rFonts w:ascii="Times New Roman" w:eastAsia="楷体" w:hAnsi="Times New Roman" w:cs="Times New Roman"/>
          <w:b/>
          <w:sz w:val="32"/>
          <w:szCs w:val="32"/>
        </w:rPr>
      </w:pPr>
      <w:r w:rsidRPr="00A3489D">
        <w:rPr>
          <w:rFonts w:ascii="Times New Roman" w:eastAsia="楷体" w:hAnsi="Times New Roman" w:cs="Times New Roman"/>
          <w:b/>
          <w:sz w:val="32"/>
          <w:szCs w:val="32"/>
        </w:rPr>
        <w:t>研究集体突出贡献者及主要科技贡献：</w:t>
      </w:r>
    </w:p>
    <w:p w:rsidR="005F14A0" w:rsidRPr="00A3489D" w:rsidRDefault="005F14A0" w:rsidP="005F14A0">
      <w:pPr>
        <w:spacing w:beforeLines="50" w:before="156" w:line="560" w:lineRule="exact"/>
        <w:ind w:firstLineChars="200" w:firstLine="643"/>
        <w:rPr>
          <w:rFonts w:ascii="Times New Roman" w:eastAsia="仿宋_GB2312" w:hAnsi="Times New Roman" w:cs="Times New Roman"/>
          <w:b/>
          <w:sz w:val="32"/>
          <w:szCs w:val="28"/>
        </w:rPr>
      </w:pPr>
      <w:r>
        <w:rPr>
          <w:rFonts w:ascii="Times New Roman" w:eastAsia="仿宋_GB2312" w:hAnsi="Times New Roman" w:cs="Times New Roman" w:hint="eastAsia"/>
          <w:b/>
          <w:sz w:val="32"/>
          <w:szCs w:val="28"/>
        </w:rPr>
        <w:t>突出贡献者姓名：</w:t>
      </w:r>
      <w:r>
        <w:rPr>
          <w:rFonts w:ascii="Times New Roman" w:eastAsia="仿宋_GB2312" w:hAnsi="Times New Roman" w:cs="Times New Roman" w:hint="eastAsia"/>
          <w:bCs/>
          <w:sz w:val="32"/>
          <w:szCs w:val="28"/>
        </w:rPr>
        <w:t>刘和光，中科院国家空间科学中心</w:t>
      </w:r>
    </w:p>
    <w:p w:rsidR="005F14A0" w:rsidRDefault="005F14A0" w:rsidP="005F14A0">
      <w:pPr>
        <w:spacing w:line="560" w:lineRule="exact"/>
        <w:ind w:firstLineChars="200" w:firstLine="643"/>
        <w:rPr>
          <w:rFonts w:ascii="Times New Roman" w:eastAsia="仿宋_GB2312" w:hAnsi="Times New Roman" w:cs="Times New Roman"/>
          <w:b/>
          <w:sz w:val="32"/>
          <w:szCs w:val="28"/>
        </w:rPr>
      </w:pPr>
      <w:r w:rsidRPr="00A3489D">
        <w:rPr>
          <w:rFonts w:ascii="Times New Roman" w:eastAsia="仿宋_GB2312" w:hAnsi="Times New Roman" w:cs="Times New Roman"/>
          <w:b/>
          <w:sz w:val="32"/>
          <w:szCs w:val="28"/>
        </w:rPr>
        <w:t>主要科技贡献：</w:t>
      </w:r>
    </w:p>
    <w:p w:rsidR="005F14A0" w:rsidRPr="00301C5D" w:rsidRDefault="005F14A0" w:rsidP="005F14A0">
      <w:pPr>
        <w:spacing w:beforeLines="50" w:before="156" w:line="560" w:lineRule="exact"/>
        <w:ind w:firstLineChars="200" w:firstLine="480"/>
        <w:rPr>
          <w:rFonts w:ascii="宋体"/>
          <w:sz w:val="24"/>
          <w:szCs w:val="24"/>
        </w:rPr>
      </w:pPr>
      <w:r>
        <w:rPr>
          <w:rFonts w:ascii="宋体" w:hint="eastAsia"/>
          <w:sz w:val="24"/>
          <w:szCs w:val="24"/>
        </w:rPr>
        <w:t>卫星副总师，负责空间中心承担的雷达高度计和校正辐射计的载荷研制总体技术工作及经费、人员管理等工作。</w:t>
      </w:r>
    </w:p>
    <w:p w:rsidR="005F14A0" w:rsidRPr="00A3489D" w:rsidRDefault="005F14A0" w:rsidP="005F14A0">
      <w:pPr>
        <w:spacing w:beforeLines="50" w:before="156" w:line="560" w:lineRule="exact"/>
        <w:ind w:firstLineChars="200" w:firstLine="643"/>
        <w:rPr>
          <w:rFonts w:ascii="Times New Roman" w:eastAsia="仿宋_GB2312" w:hAnsi="Times New Roman" w:cs="Times New Roman"/>
          <w:b/>
          <w:sz w:val="32"/>
          <w:szCs w:val="28"/>
        </w:rPr>
      </w:pPr>
      <w:r>
        <w:rPr>
          <w:rFonts w:ascii="Times New Roman" w:eastAsia="仿宋_GB2312" w:hAnsi="Times New Roman" w:cs="Times New Roman" w:hint="eastAsia"/>
          <w:b/>
          <w:sz w:val="32"/>
          <w:szCs w:val="28"/>
        </w:rPr>
        <w:t>突出贡献者姓名：</w:t>
      </w:r>
      <w:r w:rsidRPr="00DF68EF">
        <w:rPr>
          <w:rFonts w:ascii="Times New Roman" w:eastAsia="仿宋_GB2312" w:hAnsi="Times New Roman" w:cs="Times New Roman" w:hint="eastAsia"/>
          <w:bCs/>
          <w:sz w:val="32"/>
          <w:szCs w:val="28"/>
        </w:rPr>
        <w:t>许可</w:t>
      </w:r>
      <w:r>
        <w:rPr>
          <w:rFonts w:ascii="Times New Roman" w:eastAsia="仿宋_GB2312" w:hAnsi="Times New Roman" w:cs="Times New Roman" w:hint="eastAsia"/>
          <w:bCs/>
          <w:sz w:val="32"/>
          <w:szCs w:val="28"/>
        </w:rPr>
        <w:t>，中科院国家空间科学中心</w:t>
      </w:r>
    </w:p>
    <w:p w:rsidR="005F14A0" w:rsidRDefault="005F14A0" w:rsidP="005F14A0">
      <w:pPr>
        <w:spacing w:line="560" w:lineRule="exact"/>
        <w:ind w:firstLineChars="200" w:firstLine="643"/>
        <w:rPr>
          <w:rFonts w:ascii="Times New Roman" w:eastAsia="仿宋_GB2312" w:hAnsi="Times New Roman" w:cs="Times New Roman"/>
          <w:b/>
          <w:sz w:val="32"/>
          <w:szCs w:val="28"/>
        </w:rPr>
      </w:pPr>
      <w:r w:rsidRPr="00A3489D">
        <w:rPr>
          <w:rFonts w:ascii="Times New Roman" w:eastAsia="仿宋_GB2312" w:hAnsi="Times New Roman" w:cs="Times New Roman"/>
          <w:b/>
          <w:sz w:val="32"/>
          <w:szCs w:val="28"/>
        </w:rPr>
        <w:t>主要科技贡献：</w:t>
      </w:r>
    </w:p>
    <w:p w:rsidR="005F14A0" w:rsidRPr="00301C5D" w:rsidRDefault="005F14A0" w:rsidP="005F14A0">
      <w:pPr>
        <w:spacing w:beforeLines="50" w:before="156" w:line="560" w:lineRule="exact"/>
        <w:ind w:firstLineChars="200" w:firstLine="480"/>
        <w:rPr>
          <w:rFonts w:ascii="宋体"/>
          <w:sz w:val="24"/>
          <w:szCs w:val="24"/>
        </w:rPr>
      </w:pPr>
      <w:r w:rsidRPr="00301C5D">
        <w:rPr>
          <w:rFonts w:ascii="宋体" w:hint="eastAsia"/>
          <w:sz w:val="24"/>
          <w:szCs w:val="24"/>
        </w:rPr>
        <w:t>主任设计师，</w:t>
      </w:r>
      <w:r>
        <w:rPr>
          <w:rFonts w:ascii="宋体" w:hint="eastAsia"/>
          <w:sz w:val="24"/>
          <w:szCs w:val="24"/>
        </w:rPr>
        <w:t>主持完成</w:t>
      </w:r>
      <w:r w:rsidRPr="00301C5D">
        <w:rPr>
          <w:rFonts w:ascii="宋体" w:hint="eastAsia"/>
          <w:sz w:val="24"/>
          <w:szCs w:val="24"/>
        </w:rPr>
        <w:t>双频雷达高度计</w:t>
      </w:r>
      <w:r>
        <w:rPr>
          <w:rFonts w:ascii="宋体" w:hint="eastAsia"/>
          <w:sz w:val="24"/>
          <w:szCs w:val="24"/>
        </w:rPr>
        <w:t>系统研制，攻克了硬件系统设计、实时跟踪处理和数据处理关键技术等。</w:t>
      </w:r>
    </w:p>
    <w:p w:rsidR="005F14A0" w:rsidRPr="00A3489D" w:rsidRDefault="005F14A0" w:rsidP="005F14A0">
      <w:pPr>
        <w:spacing w:beforeLines="50" w:before="156" w:line="560" w:lineRule="exact"/>
        <w:ind w:firstLineChars="200" w:firstLine="643"/>
        <w:rPr>
          <w:rFonts w:ascii="Times New Roman" w:eastAsia="仿宋_GB2312" w:hAnsi="Times New Roman" w:cs="Times New Roman"/>
          <w:b/>
          <w:sz w:val="32"/>
          <w:szCs w:val="28"/>
        </w:rPr>
      </w:pPr>
      <w:r>
        <w:rPr>
          <w:rFonts w:ascii="Times New Roman" w:eastAsia="仿宋_GB2312" w:hAnsi="Times New Roman" w:cs="Times New Roman" w:hint="eastAsia"/>
          <w:b/>
          <w:sz w:val="32"/>
          <w:szCs w:val="28"/>
        </w:rPr>
        <w:t>突出贡献者姓名：</w:t>
      </w:r>
      <w:r>
        <w:rPr>
          <w:rFonts w:ascii="Times New Roman" w:eastAsia="仿宋_GB2312" w:hAnsi="Times New Roman" w:cs="Times New Roman" w:hint="eastAsia"/>
          <w:bCs/>
          <w:sz w:val="32"/>
          <w:szCs w:val="28"/>
        </w:rPr>
        <w:t>张德海，中科院国家空间科学中心</w:t>
      </w:r>
    </w:p>
    <w:p w:rsidR="005F14A0" w:rsidRDefault="005F14A0" w:rsidP="005F14A0">
      <w:pPr>
        <w:spacing w:line="560" w:lineRule="exact"/>
        <w:ind w:firstLineChars="200" w:firstLine="643"/>
        <w:rPr>
          <w:rFonts w:ascii="Times New Roman" w:eastAsia="仿宋_GB2312" w:hAnsi="Times New Roman" w:cs="Times New Roman"/>
          <w:b/>
          <w:sz w:val="32"/>
          <w:szCs w:val="28"/>
        </w:rPr>
      </w:pPr>
      <w:r w:rsidRPr="00A3489D">
        <w:rPr>
          <w:rFonts w:ascii="Times New Roman" w:eastAsia="仿宋_GB2312" w:hAnsi="Times New Roman" w:cs="Times New Roman"/>
          <w:b/>
          <w:sz w:val="32"/>
          <w:szCs w:val="28"/>
        </w:rPr>
        <w:lastRenderedPageBreak/>
        <w:t>主要科技贡献：</w:t>
      </w:r>
    </w:p>
    <w:p w:rsidR="005F14A0" w:rsidRPr="00301C5D" w:rsidRDefault="005F14A0" w:rsidP="005F14A0">
      <w:pPr>
        <w:spacing w:line="560" w:lineRule="exact"/>
        <w:ind w:firstLineChars="200" w:firstLine="480"/>
        <w:rPr>
          <w:rFonts w:ascii="Times New Roman" w:eastAsia="仿宋_GB2312" w:hAnsi="Times New Roman" w:cs="Times New Roman"/>
          <w:sz w:val="32"/>
          <w:szCs w:val="28"/>
        </w:rPr>
      </w:pPr>
      <w:r w:rsidRPr="00301C5D">
        <w:rPr>
          <w:rFonts w:ascii="宋体" w:hint="eastAsia"/>
          <w:sz w:val="24"/>
          <w:szCs w:val="24"/>
        </w:rPr>
        <w:t>主任设计师，</w:t>
      </w:r>
      <w:r>
        <w:rPr>
          <w:rFonts w:ascii="宋体" w:hint="eastAsia"/>
          <w:sz w:val="24"/>
          <w:szCs w:val="24"/>
        </w:rPr>
        <w:t>主持完成校正辐射计系统研制，攻克了硬件系统设计、系统定标和数据处理关键技术等。</w:t>
      </w:r>
    </w:p>
    <w:p w:rsidR="005F14A0" w:rsidRPr="00A3489D" w:rsidRDefault="005F14A0" w:rsidP="005F14A0">
      <w:pPr>
        <w:spacing w:beforeLines="50" w:before="156" w:line="560" w:lineRule="exact"/>
        <w:ind w:firstLineChars="200" w:firstLine="643"/>
        <w:rPr>
          <w:rFonts w:ascii="Times New Roman" w:eastAsia="楷体" w:hAnsi="Times New Roman" w:cs="Times New Roman"/>
          <w:b/>
          <w:sz w:val="32"/>
          <w:szCs w:val="32"/>
        </w:rPr>
      </w:pPr>
      <w:r w:rsidRPr="00A3489D">
        <w:rPr>
          <w:rFonts w:ascii="Times New Roman" w:eastAsia="楷体" w:hAnsi="Times New Roman" w:cs="Times New Roman"/>
          <w:b/>
          <w:sz w:val="32"/>
          <w:szCs w:val="32"/>
        </w:rPr>
        <w:t>研究集体</w:t>
      </w:r>
      <w:r>
        <w:rPr>
          <w:rFonts w:ascii="Times New Roman" w:eastAsia="楷体" w:hAnsi="Times New Roman" w:cs="Times New Roman" w:hint="eastAsia"/>
          <w:b/>
          <w:sz w:val="32"/>
          <w:szCs w:val="32"/>
        </w:rPr>
        <w:t>（</w:t>
      </w:r>
      <w:r>
        <w:rPr>
          <w:rFonts w:ascii="Times New Roman" w:eastAsia="楷体" w:hAnsi="Times New Roman" w:cs="Times New Roman" w:hint="eastAsia"/>
          <w:b/>
          <w:sz w:val="32"/>
          <w:szCs w:val="32"/>
        </w:rPr>
        <w:t>20</w:t>
      </w:r>
      <w:r>
        <w:rPr>
          <w:rFonts w:ascii="Times New Roman" w:eastAsia="楷体" w:hAnsi="Times New Roman" w:cs="Times New Roman" w:hint="eastAsia"/>
          <w:b/>
          <w:sz w:val="32"/>
          <w:szCs w:val="32"/>
        </w:rPr>
        <w:t>人）</w:t>
      </w:r>
      <w:r w:rsidRPr="00A3489D">
        <w:rPr>
          <w:rFonts w:ascii="Times New Roman" w:eastAsia="楷体" w:hAnsi="Times New Roman" w:cs="Times New Roman"/>
          <w:b/>
          <w:sz w:val="32"/>
          <w:szCs w:val="32"/>
        </w:rPr>
        <w:t>主要完成者及工作单位：</w:t>
      </w:r>
    </w:p>
    <w:p w:rsidR="005F14A0" w:rsidRDefault="005F14A0" w:rsidP="005F14A0">
      <w:pPr>
        <w:spacing w:line="560" w:lineRule="exact"/>
        <w:ind w:firstLineChars="200" w:firstLine="643"/>
        <w:rPr>
          <w:rFonts w:ascii="Times New Roman" w:eastAsia="仿宋" w:hAnsi="Times New Roman" w:cs="Times New Roman"/>
          <w:b/>
          <w:sz w:val="32"/>
          <w:szCs w:val="32"/>
        </w:rPr>
      </w:pPr>
      <w:r w:rsidRPr="00FA0BD7">
        <w:rPr>
          <w:rFonts w:ascii="Times New Roman" w:eastAsia="仿宋" w:hAnsi="Times New Roman" w:cs="Times New Roman" w:hint="eastAsia"/>
          <w:b/>
          <w:sz w:val="32"/>
          <w:szCs w:val="32"/>
        </w:rPr>
        <w:t>姓名</w:t>
      </w:r>
      <w:r w:rsidRPr="00FA0BD7">
        <w:rPr>
          <w:rFonts w:ascii="Times New Roman" w:eastAsia="仿宋" w:hAnsi="Times New Roman" w:cs="Times New Roman"/>
          <w:b/>
          <w:sz w:val="32"/>
          <w:szCs w:val="32"/>
        </w:rPr>
        <w:tab/>
      </w:r>
      <w:r w:rsidRPr="00FA0BD7">
        <w:rPr>
          <w:rFonts w:ascii="Times New Roman" w:eastAsia="仿宋" w:hAnsi="Times New Roman" w:cs="Times New Roman"/>
          <w:b/>
          <w:sz w:val="32"/>
          <w:szCs w:val="32"/>
        </w:rPr>
        <w:tab/>
      </w:r>
      <w:r w:rsidRPr="00FA0BD7">
        <w:rPr>
          <w:rFonts w:ascii="Times New Roman" w:eastAsia="仿宋" w:hAnsi="Times New Roman" w:cs="Times New Roman"/>
          <w:b/>
          <w:sz w:val="32"/>
          <w:szCs w:val="32"/>
        </w:rPr>
        <w:tab/>
      </w:r>
      <w:r w:rsidRPr="00FA0BD7">
        <w:rPr>
          <w:rFonts w:ascii="Times New Roman" w:eastAsia="仿宋" w:hAnsi="Times New Roman" w:cs="Times New Roman" w:hint="eastAsia"/>
          <w:b/>
          <w:sz w:val="32"/>
          <w:szCs w:val="32"/>
        </w:rPr>
        <w:t>工作单位</w:t>
      </w:r>
    </w:p>
    <w:p w:rsidR="005F14A0" w:rsidRPr="003E4751" w:rsidRDefault="005F14A0" w:rsidP="005F14A0">
      <w:pPr>
        <w:spacing w:line="560" w:lineRule="exact"/>
        <w:ind w:firstLineChars="200" w:firstLine="640"/>
        <w:rPr>
          <w:rFonts w:ascii="Times New Roman" w:eastAsia="仿宋" w:hAnsi="Times New Roman" w:cs="Times New Roman"/>
          <w:sz w:val="32"/>
          <w:szCs w:val="32"/>
        </w:rPr>
      </w:pPr>
      <w:r w:rsidRPr="003E4751">
        <w:rPr>
          <w:rFonts w:ascii="Times New Roman" w:eastAsia="仿宋" w:hAnsi="Times New Roman" w:cs="Times New Roman" w:hint="eastAsia"/>
          <w:sz w:val="32"/>
          <w:szCs w:val="32"/>
        </w:rPr>
        <w:t>刘和光</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Pr="003E4751" w:rsidRDefault="005F14A0" w:rsidP="005F14A0">
      <w:pPr>
        <w:spacing w:line="560" w:lineRule="exact"/>
        <w:ind w:firstLineChars="200" w:firstLine="640"/>
        <w:rPr>
          <w:rFonts w:ascii="Times New Roman" w:eastAsia="仿宋" w:hAnsi="Times New Roman" w:cs="Times New Roman"/>
          <w:sz w:val="32"/>
          <w:szCs w:val="32"/>
        </w:rPr>
      </w:pPr>
      <w:r w:rsidRPr="003E4751">
        <w:rPr>
          <w:rFonts w:ascii="Times New Roman" w:eastAsia="仿宋" w:hAnsi="Times New Roman" w:cs="Times New Roman" w:hint="eastAsia"/>
          <w:sz w:val="32"/>
          <w:szCs w:val="32"/>
        </w:rPr>
        <w:t>许</w:t>
      </w:r>
      <w:r w:rsidRPr="003E4751">
        <w:rPr>
          <w:rFonts w:ascii="Times New Roman" w:eastAsia="仿宋" w:hAnsi="Times New Roman" w:cs="Times New Roman" w:hint="eastAsia"/>
          <w:sz w:val="32"/>
          <w:szCs w:val="32"/>
        </w:rPr>
        <w:t xml:space="preserve">  </w:t>
      </w:r>
      <w:r w:rsidRPr="003E4751">
        <w:rPr>
          <w:rFonts w:ascii="Times New Roman" w:eastAsia="仿宋" w:hAnsi="Times New Roman" w:cs="Times New Roman" w:hint="eastAsia"/>
          <w:sz w:val="32"/>
          <w:szCs w:val="32"/>
        </w:rPr>
        <w:t>可</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sidRPr="003E4751">
        <w:rPr>
          <w:rFonts w:ascii="Times New Roman" w:eastAsia="仿宋" w:hAnsi="Times New Roman" w:cs="Times New Roman" w:hint="eastAsia"/>
          <w:sz w:val="32"/>
          <w:szCs w:val="32"/>
        </w:rPr>
        <w:t>张德海</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郭</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伟</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王振占</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唐月英</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刘</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鹏</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Pr="006B7604"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王宏建</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于秀芬</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朱素云</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周</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宁</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范文杰</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林</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颖</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张经文</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陈天辰</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Pr="00DE4C38" w:rsidRDefault="005F14A0" w:rsidP="005F14A0">
      <w:pPr>
        <w:spacing w:line="560" w:lineRule="exact"/>
        <w:ind w:firstLineChars="200" w:firstLine="640"/>
        <w:rPr>
          <w:rFonts w:ascii="Times New Roman" w:eastAsia="仿宋" w:hAnsi="Times New Roman" w:cs="Times New Roman"/>
          <w:sz w:val="32"/>
          <w:szCs w:val="32"/>
        </w:rPr>
      </w:pPr>
      <w:r w:rsidRPr="00DE4C38">
        <w:rPr>
          <w:rFonts w:ascii="Times New Roman" w:eastAsia="仿宋" w:hAnsi="Times New Roman" w:cs="Times New Roman" w:hint="eastAsia"/>
          <w:sz w:val="32"/>
          <w:szCs w:val="32"/>
        </w:rPr>
        <w:t>徐曦煜</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王志森</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蒋茂飞</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栗晓鹏</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华风雷</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中科院国家空间科学中心</w:t>
      </w:r>
    </w:p>
    <w:p w:rsidR="005F14A0" w:rsidRDefault="005F14A0" w:rsidP="005F14A0">
      <w:pPr>
        <w:spacing w:line="560" w:lineRule="exact"/>
        <w:ind w:firstLineChars="200" w:firstLine="640"/>
        <w:rPr>
          <w:rFonts w:ascii="Times New Roman" w:eastAsia="仿宋" w:hAnsi="Times New Roman" w:cs="Times New Roman"/>
          <w:sz w:val="32"/>
          <w:szCs w:val="32"/>
        </w:rPr>
      </w:pPr>
    </w:p>
    <w:p w:rsidR="005F14A0" w:rsidRPr="00301C5D" w:rsidRDefault="005F14A0" w:rsidP="005F14A0">
      <w:pPr>
        <w:spacing w:line="560" w:lineRule="exact"/>
        <w:ind w:firstLineChars="200" w:firstLine="640"/>
        <w:rPr>
          <w:rFonts w:ascii="Times New Roman" w:eastAsia="仿宋" w:hAnsi="Times New Roman" w:cs="Times New Roman"/>
          <w:sz w:val="32"/>
          <w:szCs w:val="32"/>
        </w:rPr>
      </w:pPr>
    </w:p>
    <w:p w:rsidR="005F14A0" w:rsidRDefault="005F14A0" w:rsidP="005F14A0">
      <w:pPr>
        <w:spacing w:line="560" w:lineRule="exact"/>
        <w:ind w:firstLineChars="200" w:firstLine="640"/>
        <w:rPr>
          <w:rFonts w:ascii="Times New Roman" w:eastAsia="仿宋_GB2312" w:hAnsi="Times New Roman" w:cs="Times New Roman"/>
          <w:sz w:val="32"/>
          <w:szCs w:val="28"/>
        </w:rPr>
      </w:pPr>
    </w:p>
    <w:p w:rsidR="005F14A0" w:rsidRDefault="005F14A0" w:rsidP="005F14A0">
      <w:pPr>
        <w:widowControl/>
        <w:jc w:val="left"/>
        <w:rPr>
          <w:rFonts w:ascii="Times New Roman" w:eastAsia="仿宋_GB2312" w:hAnsi="Times New Roman" w:cs="Times New Roman"/>
          <w:sz w:val="32"/>
          <w:szCs w:val="28"/>
        </w:rPr>
      </w:pPr>
    </w:p>
    <w:p w:rsidR="005F14A0" w:rsidRPr="00295E1A" w:rsidRDefault="005F14A0" w:rsidP="005F14A0">
      <w:pPr>
        <w:spacing w:line="560" w:lineRule="exact"/>
        <w:ind w:firstLineChars="200" w:firstLine="881"/>
        <w:rPr>
          <w:rFonts w:ascii="华文中宋" w:eastAsia="华文中宋" w:hAnsi="华文中宋" w:cs="Times New Roman"/>
          <w:b/>
          <w:sz w:val="44"/>
        </w:rPr>
      </w:pPr>
    </w:p>
    <w:p w:rsidR="003A5635" w:rsidRPr="005F14A0" w:rsidRDefault="003A5635">
      <w:bookmarkStart w:id="0" w:name="_GoBack"/>
      <w:bookmarkEnd w:id="0"/>
    </w:p>
    <w:sectPr w:rsidR="003A5635" w:rsidRPr="005F14A0" w:rsidSect="00295E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A0"/>
    <w:rsid w:val="003A5635"/>
    <w:rsid w:val="005F1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88449-27A0-49EC-9576-15ECD58E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Words>
  <Characters>933</Characters>
  <Application>Microsoft Office Word</Application>
  <DocSecurity>0</DocSecurity>
  <Lines>7</Lines>
  <Paragraphs>2</Paragraphs>
  <ScaleCrop>false</ScaleCrop>
  <Company>P R C</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2020-04-03T07:36:00Z</dcterms:created>
  <dcterms:modified xsi:type="dcterms:W3CDTF">2020-04-03T07:37:00Z</dcterms:modified>
</cp:coreProperties>
</file>